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5980" w14:textId="7B9D6CB8" w:rsidR="00BD2875" w:rsidRPr="00DD05B0" w:rsidRDefault="00954B14" w:rsidP="00BD2875">
      <w:pPr>
        <w:rPr>
          <w:b/>
          <w:sz w:val="36"/>
        </w:rPr>
      </w:pPr>
      <w:bookmarkStart w:id="0" w:name="_GoBack"/>
      <w:bookmarkEnd w:id="0"/>
      <w:r>
        <w:rPr>
          <w:noProof/>
        </w:rPr>
        <w:drawing>
          <wp:anchor distT="0" distB="0" distL="114300" distR="114300" simplePos="0" relativeHeight="251659264" behindDoc="1" locked="0" layoutInCell="1" allowOverlap="1" wp14:anchorId="4E4BFA15" wp14:editId="242649EE">
            <wp:simplePos x="0" y="0"/>
            <wp:positionH relativeFrom="margin">
              <wp:align>right</wp:align>
            </wp:positionH>
            <wp:positionV relativeFrom="paragraph">
              <wp:posOffset>0</wp:posOffset>
            </wp:positionV>
            <wp:extent cx="1857375" cy="1889760"/>
            <wp:effectExtent l="0" t="0" r="9525" b="0"/>
            <wp:wrapTight wrapText="bothSides">
              <wp:wrapPolygon edited="0">
                <wp:start x="0" y="0"/>
                <wp:lineTo x="0" y="21339"/>
                <wp:lineTo x="21489" y="2133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875" w:rsidRPr="00DD05B0">
        <w:rPr>
          <w:b/>
          <w:sz w:val="36"/>
        </w:rPr>
        <w:t>FOR IMMEDIATE RELEASE</w:t>
      </w:r>
    </w:p>
    <w:p w14:paraId="0D8F60B7" w14:textId="0CEB4B53" w:rsidR="00BD2875" w:rsidRPr="00DD05B0" w:rsidRDefault="00BD2875" w:rsidP="00BD2875">
      <w:pPr>
        <w:rPr>
          <w:sz w:val="24"/>
          <w:szCs w:val="24"/>
        </w:rPr>
      </w:pPr>
      <w:r w:rsidRPr="004B7361">
        <w:rPr>
          <w:sz w:val="24"/>
          <w:szCs w:val="24"/>
          <w:highlight w:val="yellow"/>
        </w:rPr>
        <w:t>(Local Chapter Name)</w:t>
      </w:r>
      <w:r>
        <w:rPr>
          <w:sz w:val="24"/>
          <w:szCs w:val="24"/>
        </w:rPr>
        <w:t xml:space="preserve"> Chapter – </w:t>
      </w:r>
      <w:r w:rsidRPr="004B7361">
        <w:rPr>
          <w:sz w:val="24"/>
          <w:szCs w:val="24"/>
          <w:highlight w:val="yellow"/>
        </w:rPr>
        <w:t>City, State</w:t>
      </w:r>
      <w:r>
        <w:rPr>
          <w:sz w:val="24"/>
          <w:szCs w:val="24"/>
        </w:rPr>
        <w:br/>
      </w:r>
      <w:r w:rsidRPr="00DD05B0">
        <w:rPr>
          <w:sz w:val="24"/>
          <w:szCs w:val="24"/>
        </w:rPr>
        <w:t>DeMolay</w:t>
      </w:r>
      <w:r>
        <w:rPr>
          <w:sz w:val="24"/>
          <w:szCs w:val="24"/>
        </w:rPr>
        <w:t xml:space="preserve"> International</w:t>
      </w:r>
    </w:p>
    <w:p w14:paraId="507DFE75" w14:textId="621931EE" w:rsidR="00BD2875" w:rsidRPr="00407E9B" w:rsidRDefault="00BD2875" w:rsidP="00BD2875">
      <w:pPr>
        <w:ind w:left="1440" w:hanging="1440"/>
        <w:rPr>
          <w:sz w:val="24"/>
          <w:szCs w:val="24"/>
        </w:rPr>
      </w:pPr>
      <w:r w:rsidRPr="00407E9B">
        <w:rPr>
          <w:sz w:val="24"/>
          <w:szCs w:val="24"/>
        </w:rPr>
        <w:t>Contact:</w:t>
      </w:r>
      <w:r w:rsidRPr="00407E9B">
        <w:rPr>
          <w:sz w:val="24"/>
          <w:szCs w:val="24"/>
        </w:rPr>
        <w:tab/>
      </w:r>
      <w:r w:rsidRPr="004B7361">
        <w:rPr>
          <w:sz w:val="24"/>
          <w:szCs w:val="24"/>
          <w:highlight w:val="yellow"/>
        </w:rPr>
        <w:t>Name of Chapter Contact</w:t>
      </w:r>
      <w:r w:rsidRPr="004B7361">
        <w:rPr>
          <w:sz w:val="24"/>
          <w:szCs w:val="24"/>
          <w:highlight w:val="yellow"/>
        </w:rPr>
        <w:br/>
        <w:t>Address</w:t>
      </w:r>
      <w:r w:rsidRPr="004B7361">
        <w:rPr>
          <w:sz w:val="24"/>
          <w:szCs w:val="24"/>
          <w:highlight w:val="yellow"/>
        </w:rPr>
        <w:br/>
        <w:t>Phone Number / Email Address</w:t>
      </w:r>
    </w:p>
    <w:p w14:paraId="0C97AE44" w14:textId="77777777" w:rsidR="00BD2875" w:rsidRPr="00407E9B" w:rsidRDefault="00BD2875" w:rsidP="00BD2875">
      <w:pPr>
        <w:rPr>
          <w:sz w:val="24"/>
          <w:szCs w:val="24"/>
        </w:rPr>
      </w:pPr>
    </w:p>
    <w:p w14:paraId="32051F6D" w14:textId="77777777" w:rsidR="00BD2875" w:rsidRPr="00390E8E" w:rsidRDefault="00BD2875" w:rsidP="00BD2875">
      <w:pPr>
        <w:jc w:val="center"/>
        <w:rPr>
          <w:b/>
          <w:sz w:val="32"/>
          <w:szCs w:val="24"/>
        </w:rPr>
      </w:pPr>
      <w:r>
        <w:rPr>
          <w:b/>
          <w:sz w:val="32"/>
          <w:szCs w:val="24"/>
        </w:rPr>
        <w:t>Local DeMolay Chapter Installs Officers</w:t>
      </w:r>
    </w:p>
    <w:p w14:paraId="09935F55"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75BD0556" w14:textId="77777777" w:rsidR="00BD2875" w:rsidRPr="0033595A" w:rsidRDefault="00BD2875" w:rsidP="00BD2875">
      <w:pPr>
        <w:pStyle w:val="NormalWeb"/>
        <w:spacing w:before="0" w:beforeAutospacing="0" w:after="0" w:afterAutospacing="0"/>
        <w:textAlignment w:val="baseline"/>
        <w:rPr>
          <w:rFonts w:asciiTheme="minorHAnsi" w:hAnsiTheme="minorHAnsi" w:cstheme="minorHAnsi"/>
          <w:i/>
          <w:szCs w:val="32"/>
        </w:rPr>
      </w:pPr>
      <w:r>
        <w:rPr>
          <w:rFonts w:asciiTheme="minorHAnsi" w:hAnsiTheme="minorHAnsi" w:cstheme="minorHAnsi"/>
          <w:szCs w:val="32"/>
        </w:rPr>
        <w:t>In June 2018</w:t>
      </w:r>
      <w:r w:rsidRPr="00DD05B0">
        <w:rPr>
          <w:rFonts w:asciiTheme="minorHAnsi" w:hAnsiTheme="minorHAnsi" w:cstheme="minorHAnsi"/>
          <w:szCs w:val="32"/>
        </w:rPr>
        <w:t>, DeMolay</w:t>
      </w:r>
      <w:r>
        <w:rPr>
          <w:rFonts w:asciiTheme="minorHAnsi" w:hAnsiTheme="minorHAnsi" w:cstheme="minorHAnsi"/>
          <w:szCs w:val="32"/>
        </w:rPr>
        <w:t xml:space="preserve"> International</w:t>
      </w:r>
      <w:r w:rsidRPr="00DD05B0">
        <w:rPr>
          <w:rFonts w:asciiTheme="minorHAnsi" w:hAnsiTheme="minorHAnsi" w:cstheme="minorHAnsi"/>
          <w:szCs w:val="32"/>
        </w:rPr>
        <w:t xml:space="preserve"> </w:t>
      </w:r>
      <w:r>
        <w:rPr>
          <w:rFonts w:asciiTheme="minorHAnsi" w:hAnsiTheme="minorHAnsi" w:cstheme="minorHAnsi"/>
          <w:szCs w:val="32"/>
        </w:rPr>
        <w:t xml:space="preserve">entered its centennial year, celebrating 100 years of positive and moral influence for young men in their formative years. Based on the seven cardinal virtues of filial love, reverence, courtesy, comradeship, fidelity, cleanness and patriotism, membership in DeMolay provides a safe, worthwhile program where young men may excel into the successful leaders of the next generation. </w:t>
      </w:r>
    </w:p>
    <w:p w14:paraId="6F829CB1"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00C2143C"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Founded in Kansas City, Missouri in 1919, DeMolay International (formerly the DeMolay Council and the Order of DeMolay) enriches </w:t>
      </w:r>
      <w:r w:rsidRPr="00DD05B0">
        <w:rPr>
          <w:rFonts w:asciiTheme="minorHAnsi" w:hAnsiTheme="minorHAnsi" w:cstheme="minorHAnsi"/>
          <w:szCs w:val="32"/>
        </w:rPr>
        <w:t xml:space="preserve">the lives of </w:t>
      </w:r>
      <w:r>
        <w:rPr>
          <w:rFonts w:asciiTheme="minorHAnsi" w:hAnsiTheme="minorHAnsi" w:cstheme="minorHAnsi"/>
          <w:szCs w:val="32"/>
        </w:rPr>
        <w:t xml:space="preserve">its members </w:t>
      </w:r>
      <w:r w:rsidRPr="00DD05B0">
        <w:rPr>
          <w:rFonts w:asciiTheme="minorHAnsi" w:hAnsiTheme="minorHAnsi" w:cstheme="minorHAnsi"/>
          <w:szCs w:val="32"/>
        </w:rPr>
        <w:t>by providing a fun-filled</w:t>
      </w:r>
      <w:r>
        <w:rPr>
          <w:rFonts w:asciiTheme="minorHAnsi" w:hAnsiTheme="minorHAnsi" w:cstheme="minorHAnsi"/>
          <w:szCs w:val="32"/>
        </w:rPr>
        <w:t xml:space="preserve"> program which</w:t>
      </w:r>
      <w:r w:rsidRPr="00DD05B0">
        <w:rPr>
          <w:rFonts w:asciiTheme="minorHAnsi" w:hAnsiTheme="minorHAnsi" w:cstheme="minorHAnsi"/>
          <w:szCs w:val="32"/>
        </w:rPr>
        <w:t xml:space="preserve"> develops key life skills such as public speaking,</w:t>
      </w:r>
      <w:r>
        <w:rPr>
          <w:rFonts w:asciiTheme="minorHAnsi" w:hAnsiTheme="minorHAnsi" w:cstheme="minorHAnsi"/>
          <w:szCs w:val="32"/>
        </w:rPr>
        <w:t xml:space="preserve"> budgeting,</w:t>
      </w:r>
      <w:r w:rsidRPr="00DD05B0">
        <w:rPr>
          <w:rFonts w:asciiTheme="minorHAnsi" w:hAnsiTheme="minorHAnsi" w:cstheme="minorHAnsi"/>
          <w:szCs w:val="32"/>
        </w:rPr>
        <w:t xml:space="preserve"> fundraising</w:t>
      </w:r>
      <w:r>
        <w:rPr>
          <w:rFonts w:asciiTheme="minorHAnsi" w:hAnsiTheme="minorHAnsi" w:cstheme="minorHAnsi"/>
          <w:szCs w:val="32"/>
        </w:rPr>
        <w:t>, collaboration and event planning. Under the mentorship of certified adult volunteers, every DeMolay member is encouraged to develop at his own pace, making his own unique DeMolay experience.</w:t>
      </w:r>
    </w:p>
    <w:p w14:paraId="308F04DC"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79BA3533"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Locally,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which meets at </w:t>
      </w:r>
      <w:r w:rsidRPr="004B7361">
        <w:rPr>
          <w:rFonts w:asciiTheme="minorHAnsi" w:hAnsiTheme="minorHAnsi" w:cstheme="minorHAnsi"/>
          <w:szCs w:val="32"/>
          <w:highlight w:val="yellow"/>
        </w:rPr>
        <w:t>(Address, Intersection of Landmark)</w:t>
      </w:r>
      <w:r>
        <w:rPr>
          <w:rFonts w:asciiTheme="minorHAnsi" w:hAnsiTheme="minorHAnsi" w:cstheme="minorHAnsi"/>
          <w:szCs w:val="32"/>
        </w:rPr>
        <w:t xml:space="preserve">, plans to install its youth officers on </w:t>
      </w:r>
      <w:r w:rsidRPr="004B7361">
        <w:rPr>
          <w:rFonts w:asciiTheme="minorHAnsi" w:hAnsiTheme="minorHAnsi" w:cstheme="minorHAnsi"/>
          <w:szCs w:val="32"/>
          <w:highlight w:val="yellow"/>
        </w:rPr>
        <w:t>(Day and Date)</w:t>
      </w:r>
      <w:r>
        <w:rPr>
          <w:rFonts w:asciiTheme="minorHAnsi" w:hAnsiTheme="minorHAnsi" w:cstheme="minorHAnsi"/>
          <w:szCs w:val="32"/>
        </w:rPr>
        <w:t xml:space="preserve"> in a public ceremony.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was originally chartered in </w:t>
      </w:r>
      <w:r w:rsidRPr="004B7361">
        <w:rPr>
          <w:rFonts w:asciiTheme="minorHAnsi" w:hAnsiTheme="minorHAnsi" w:cstheme="minorHAnsi"/>
          <w:szCs w:val="32"/>
          <w:highlight w:val="yellow"/>
        </w:rPr>
        <w:t>(Year of Chartering)</w:t>
      </w:r>
      <w:r>
        <w:rPr>
          <w:rFonts w:asciiTheme="minorHAnsi" w:hAnsiTheme="minorHAnsi" w:cstheme="minorHAnsi"/>
          <w:szCs w:val="32"/>
        </w:rPr>
        <w:t xml:space="preserve">. Through the lessons and examples promoted by the DeMolay program,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now celebrates </w:t>
      </w:r>
      <w:r w:rsidRPr="004B7361">
        <w:rPr>
          <w:rFonts w:asciiTheme="minorHAnsi" w:hAnsiTheme="minorHAnsi" w:cstheme="minorHAnsi"/>
          <w:szCs w:val="32"/>
          <w:highlight w:val="yellow"/>
        </w:rPr>
        <w:t>(#)</w:t>
      </w:r>
      <w:r>
        <w:rPr>
          <w:rFonts w:asciiTheme="minorHAnsi" w:hAnsiTheme="minorHAnsi" w:cstheme="minorHAnsi"/>
          <w:szCs w:val="32"/>
        </w:rPr>
        <w:t xml:space="preserve"> years of positively impacting the youth of our community.</w:t>
      </w:r>
    </w:p>
    <w:p w14:paraId="7797E397"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19031C68"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While the DeMolay International centennial celebration will be held in June 2019, these coming months are dedicated to the enhanced promotion of the organization’s tenets and influence as a way to entice a new generation of youth to seek leadership opportunities such as those offered through the DeMolay program.</w:t>
      </w:r>
    </w:p>
    <w:p w14:paraId="276581B2"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7C2D612D" w14:textId="77777777" w:rsidR="00BD2875" w:rsidRPr="00DD05B0"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DeMolay… Tomorrow’s Leaders, Today!</w:t>
      </w:r>
    </w:p>
    <w:p w14:paraId="73F6018B" w14:textId="77777777" w:rsidR="00BD2875" w:rsidRPr="00DD05B0" w:rsidRDefault="00BD2875" w:rsidP="00BD2875">
      <w:pPr>
        <w:rPr>
          <w:rFonts w:cstheme="minorHAnsi"/>
          <w:sz w:val="20"/>
          <w:szCs w:val="24"/>
        </w:rPr>
      </w:pPr>
    </w:p>
    <w:p w14:paraId="3FA617A0" w14:textId="77777777" w:rsidR="00BD2875" w:rsidRPr="00DD05B0" w:rsidRDefault="00BD2875" w:rsidP="00BD2875">
      <w:pPr>
        <w:rPr>
          <w:sz w:val="24"/>
          <w:szCs w:val="24"/>
        </w:rPr>
      </w:pPr>
      <w:r w:rsidRPr="00DD05B0">
        <w:rPr>
          <w:sz w:val="24"/>
          <w:szCs w:val="24"/>
        </w:rPr>
        <w:t>About DeMolay</w:t>
      </w:r>
    </w:p>
    <w:p w14:paraId="61E51EC7" w14:textId="77777777" w:rsidR="00BD2875" w:rsidRPr="00DD05B0" w:rsidRDefault="00BD2875" w:rsidP="00BD2875">
      <w:pPr>
        <w:rPr>
          <w:sz w:val="24"/>
          <w:szCs w:val="24"/>
        </w:rPr>
      </w:pPr>
      <w:r w:rsidRPr="00DD05B0">
        <w:rPr>
          <w:sz w:val="24"/>
          <w:szCs w:val="24"/>
        </w:rPr>
        <w:t xml:space="preserve">DeMolay International is a community-based organization for young men, ages 12 to 21. DeMolay members learn life skills, responsibility and cooperation by working together to plan and carry out their customized program of social, sports and community service activities. Adult volunteers act as role models and advisors. Since 1919, DeMolay </w:t>
      </w:r>
      <w:r>
        <w:rPr>
          <w:sz w:val="24"/>
          <w:szCs w:val="24"/>
        </w:rPr>
        <w:t xml:space="preserve">International </w:t>
      </w:r>
      <w:r w:rsidRPr="00DD05B0">
        <w:rPr>
          <w:sz w:val="24"/>
          <w:szCs w:val="24"/>
        </w:rPr>
        <w:t>has encouraged more than a million young men to become leaders of character, including many successful businessmen, public servants, entertainers and athletes. For more information on DeMolay</w:t>
      </w:r>
      <w:r>
        <w:rPr>
          <w:sz w:val="24"/>
          <w:szCs w:val="24"/>
        </w:rPr>
        <w:t xml:space="preserve"> International</w:t>
      </w:r>
      <w:r w:rsidRPr="00DD05B0">
        <w:rPr>
          <w:sz w:val="24"/>
          <w:szCs w:val="24"/>
        </w:rPr>
        <w:t xml:space="preserve">, please visit </w:t>
      </w:r>
      <w:hyperlink r:id="rId5" w:history="1">
        <w:r w:rsidRPr="00366AE0">
          <w:rPr>
            <w:rStyle w:val="Hyperlink"/>
            <w:sz w:val="24"/>
            <w:szCs w:val="24"/>
          </w:rPr>
          <w:t>www.demolay.org</w:t>
        </w:r>
      </w:hyperlink>
      <w:r w:rsidRPr="00DD05B0">
        <w:rPr>
          <w:sz w:val="24"/>
          <w:szCs w:val="24"/>
        </w:rPr>
        <w:t xml:space="preserve"> or </w:t>
      </w:r>
      <w:hyperlink r:id="rId6" w:history="1">
        <w:r w:rsidRPr="00DD05B0">
          <w:rPr>
            <w:rStyle w:val="Hyperlink"/>
            <w:sz w:val="24"/>
            <w:szCs w:val="24"/>
          </w:rPr>
          <w:t>www.beademolay.org</w:t>
        </w:r>
      </w:hyperlink>
      <w:r w:rsidRPr="00DD05B0">
        <w:rPr>
          <w:sz w:val="24"/>
          <w:szCs w:val="24"/>
        </w:rPr>
        <w:t>.</w:t>
      </w:r>
    </w:p>
    <w:p w14:paraId="2DDAA757" w14:textId="77777777" w:rsidR="00BD2875" w:rsidRDefault="00BD2875" w:rsidP="00BD2875">
      <w:pPr>
        <w:jc w:val="center"/>
        <w:rPr>
          <w:sz w:val="24"/>
          <w:szCs w:val="24"/>
        </w:rPr>
      </w:pPr>
      <w:r w:rsidRPr="00DD05B0">
        <w:rPr>
          <w:sz w:val="24"/>
          <w:szCs w:val="24"/>
        </w:rPr>
        <w:t>###</w:t>
      </w:r>
    </w:p>
    <w:p w14:paraId="2F948218" w14:textId="77777777" w:rsidR="00A0575F" w:rsidRPr="00BD2875" w:rsidRDefault="00A0575F" w:rsidP="00BD2875"/>
    <w:sectPr w:rsidR="00A0575F" w:rsidRPr="00BD2875" w:rsidSect="00FA7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E"/>
    <w:rsid w:val="00354787"/>
    <w:rsid w:val="007077A2"/>
    <w:rsid w:val="00954B14"/>
    <w:rsid w:val="00A0575F"/>
    <w:rsid w:val="00B55BB5"/>
    <w:rsid w:val="00BC7335"/>
    <w:rsid w:val="00BD2875"/>
    <w:rsid w:val="00F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CC3"/>
  <w15:chartTrackingRefBased/>
  <w15:docId w15:val="{C75EF721-6179-4EA0-886D-D13D75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CE"/>
    <w:rPr>
      <w:color w:val="0563C1" w:themeColor="hyperlink"/>
      <w:u w:val="single"/>
    </w:rPr>
  </w:style>
  <w:style w:type="paragraph" w:styleId="NormalWeb">
    <w:name w:val="Normal (Web)"/>
    <w:basedOn w:val="Normal"/>
    <w:uiPriority w:val="99"/>
    <w:unhideWhenUsed/>
    <w:rsid w:val="00FA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demolay.org" TargetMode="External"/><Relationship Id="rId5" Type="http://schemas.openxmlformats.org/officeDocument/2006/relationships/hyperlink" Target="http://www.demola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Lange</dc:creator>
  <cp:keywords/>
  <dc:description/>
  <cp:lastModifiedBy>Michael Blankinship</cp:lastModifiedBy>
  <cp:revision>2</cp:revision>
  <dcterms:created xsi:type="dcterms:W3CDTF">2019-01-30T21:22:00Z</dcterms:created>
  <dcterms:modified xsi:type="dcterms:W3CDTF">2019-01-30T21:22:00Z</dcterms:modified>
</cp:coreProperties>
</file>